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E2" w:rsidRDefault="00B733E2"/>
    <w:p w:rsidR="004206E6" w:rsidRDefault="004206E6" w:rsidP="00B733E2">
      <w:pPr>
        <w:jc w:val="center"/>
        <w:rPr>
          <w:rFonts w:ascii="Arial" w:hAnsi="Arial"/>
        </w:rPr>
      </w:pPr>
    </w:p>
    <w:p w:rsidR="00B733E2" w:rsidRPr="00010D1E" w:rsidRDefault="00B733E2" w:rsidP="00B733E2">
      <w:pPr>
        <w:jc w:val="center"/>
        <w:rPr>
          <w:rFonts w:ascii="Arial" w:hAnsi="Arial"/>
          <w:b/>
        </w:rPr>
      </w:pPr>
      <w:r w:rsidRPr="00010D1E">
        <w:rPr>
          <w:rFonts w:ascii="Arial" w:hAnsi="Arial"/>
          <w:b/>
        </w:rPr>
        <w:t>Metas verificables para el cumplimiento del compromiso</w:t>
      </w:r>
    </w:p>
    <w:p w:rsidR="004206E6" w:rsidRDefault="004206E6" w:rsidP="00B733E2">
      <w:pPr>
        <w:jc w:val="center"/>
        <w:rPr>
          <w:rFonts w:ascii="Arial" w:hAnsi="Arial"/>
        </w:rPr>
      </w:pPr>
    </w:p>
    <w:p w:rsidR="00B733E2" w:rsidRPr="00010D1E" w:rsidRDefault="00B733E2" w:rsidP="00B733E2">
      <w:pPr>
        <w:jc w:val="center"/>
        <w:rPr>
          <w:rFonts w:ascii="Arial" w:hAnsi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286"/>
        <w:gridCol w:w="3287"/>
        <w:gridCol w:w="3287"/>
        <w:gridCol w:w="3287"/>
      </w:tblGrid>
      <w:tr w:rsidR="00B733E2" w:rsidTr="00E03034">
        <w:tc>
          <w:tcPr>
            <w:tcW w:w="13147" w:type="dxa"/>
            <w:gridSpan w:val="4"/>
            <w:shd w:val="clear" w:color="auto" w:fill="808080" w:themeFill="background1" w:themeFillShade="80"/>
          </w:tcPr>
          <w:p w:rsidR="00B733E2" w:rsidRDefault="00B733E2"/>
          <w:p w:rsidR="007360B2" w:rsidRPr="00D76B27" w:rsidRDefault="005259C4" w:rsidP="001041EA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D76B27">
              <w:rPr>
                <w:rFonts w:ascii="Arial" w:hAnsi="Arial"/>
                <w:b/>
                <w:color w:val="FFFFFF" w:themeColor="background1"/>
              </w:rPr>
              <w:t xml:space="preserve">META1.- </w:t>
            </w:r>
            <w:r w:rsidR="007360B2" w:rsidRPr="00D76B27">
              <w:rPr>
                <w:rFonts w:ascii="Arial" w:hAnsi="Arial"/>
                <w:b/>
                <w:color w:val="FFFFFF" w:themeColor="background1"/>
              </w:rPr>
              <w:t xml:space="preserve">Elaboración y aprobación de la </w:t>
            </w:r>
            <w:r w:rsidR="001041EA" w:rsidRPr="00D76B27">
              <w:rPr>
                <w:rFonts w:ascii="Arial" w:hAnsi="Arial"/>
                <w:b/>
                <w:color w:val="FFFFFF" w:themeColor="background1"/>
              </w:rPr>
              <w:t>propuesta de proyecto ejecutivo para el desarrollo de la plataforma de formación continua para profesionales de la educación</w:t>
            </w:r>
            <w:r w:rsidR="00E66FA1" w:rsidRPr="00D76B27">
              <w:rPr>
                <w:rFonts w:ascii="Arial" w:hAnsi="Arial"/>
                <w:b/>
                <w:color w:val="FFFFFF" w:themeColor="background1"/>
              </w:rPr>
              <w:t xml:space="preserve"> en Jalisco</w:t>
            </w:r>
            <w:r w:rsidR="001041EA" w:rsidRPr="00D76B27">
              <w:rPr>
                <w:rFonts w:ascii="Arial" w:hAnsi="Arial"/>
                <w:b/>
                <w:color w:val="FFFFFF" w:themeColor="background1"/>
              </w:rPr>
              <w:t>.</w:t>
            </w:r>
          </w:p>
          <w:p w:rsidR="00B733E2" w:rsidRDefault="00B733E2" w:rsidP="00D93A71">
            <w:pPr>
              <w:ind w:left="33"/>
            </w:pPr>
          </w:p>
          <w:p w:rsidR="00E83E20" w:rsidRPr="00354185" w:rsidRDefault="00354185" w:rsidP="00D70679">
            <w:pPr>
              <w:ind w:left="33"/>
              <w:rPr>
                <w:rFonts w:ascii="Arial" w:hAnsi="Arial"/>
                <w:color w:val="FFFFFF" w:themeColor="background1"/>
              </w:rPr>
            </w:pPr>
            <w:r w:rsidRPr="00354185">
              <w:rPr>
                <w:rFonts w:ascii="Arial" w:hAnsi="Arial"/>
                <w:b/>
                <w:color w:val="FFFFFF" w:themeColor="background1"/>
              </w:rPr>
              <w:t xml:space="preserve">Fecha de inicio: </w:t>
            </w:r>
            <w:r w:rsidRPr="00354185">
              <w:rPr>
                <w:rFonts w:ascii="Arial" w:hAnsi="Arial"/>
                <w:color w:val="FFFFFF" w:themeColor="background1"/>
              </w:rPr>
              <w:t xml:space="preserve"> Ene 2017 – </w:t>
            </w:r>
            <w:r w:rsidRPr="00354185">
              <w:rPr>
                <w:rFonts w:ascii="Arial" w:hAnsi="Arial"/>
                <w:b/>
                <w:color w:val="FFFFFF" w:themeColor="background1"/>
              </w:rPr>
              <w:t>Fecha de fin:</w:t>
            </w:r>
            <w:r w:rsidR="00D35305">
              <w:rPr>
                <w:rFonts w:ascii="Arial" w:hAnsi="Arial"/>
                <w:color w:val="FFFFFF" w:themeColor="background1"/>
              </w:rPr>
              <w:t xml:space="preserve"> Abril</w:t>
            </w:r>
            <w:r w:rsidRPr="00354185">
              <w:rPr>
                <w:rFonts w:ascii="Arial" w:hAnsi="Arial"/>
                <w:color w:val="FFFFFF" w:themeColor="background1"/>
              </w:rPr>
              <w:t>2017</w:t>
            </w:r>
          </w:p>
        </w:tc>
      </w:tr>
      <w:tr w:rsidR="000350BB" w:rsidTr="00E03034">
        <w:tc>
          <w:tcPr>
            <w:tcW w:w="13147" w:type="dxa"/>
            <w:gridSpan w:val="4"/>
            <w:shd w:val="clear" w:color="auto" w:fill="auto"/>
          </w:tcPr>
          <w:p w:rsidR="000350BB" w:rsidRPr="000350BB" w:rsidRDefault="000350BB" w:rsidP="000350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Acciones de esta meta</w:t>
            </w:r>
          </w:p>
        </w:tc>
      </w:tr>
      <w:tr w:rsidR="00B733E2" w:rsidTr="00E03034"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B733E2" w:rsidRPr="001041EA" w:rsidRDefault="007360B2" w:rsidP="001041EA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Status de la 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B733E2" w:rsidRPr="001041EA" w:rsidRDefault="007360B2" w:rsidP="001041EA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B733E2" w:rsidRPr="001041EA" w:rsidRDefault="007360B2" w:rsidP="001041EA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Porcentaje de avance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B733E2" w:rsidRPr="001041EA" w:rsidRDefault="007360B2" w:rsidP="001041EA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Fecha en que fue completada</w:t>
            </w:r>
          </w:p>
        </w:tc>
      </w:tr>
      <w:tr w:rsidR="00B733E2" w:rsidTr="00E03034">
        <w:tc>
          <w:tcPr>
            <w:tcW w:w="3286" w:type="dxa"/>
            <w:vAlign w:val="center"/>
          </w:tcPr>
          <w:p w:rsidR="00B733E2" w:rsidRPr="00D93A71" w:rsidRDefault="001041EA" w:rsidP="00331581">
            <w:pPr>
              <w:jc w:val="center"/>
              <w:rPr>
                <w:rFonts w:ascii="Arial" w:hAnsi="Arial"/>
              </w:rPr>
            </w:pPr>
            <w:r w:rsidRPr="00D93A71"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A54839" w:rsidRDefault="00A54839" w:rsidP="00D93A71">
            <w:pPr>
              <w:jc w:val="center"/>
              <w:rPr>
                <w:rFonts w:ascii="Arial" w:hAnsi="Arial"/>
                <w:b/>
              </w:rPr>
            </w:pPr>
          </w:p>
          <w:p w:rsidR="00AA7076" w:rsidRDefault="00D93A71" w:rsidP="00D93A71">
            <w:pPr>
              <w:jc w:val="center"/>
              <w:rPr>
                <w:rFonts w:ascii="Arial" w:hAnsi="Arial"/>
              </w:rPr>
            </w:pPr>
            <w:r w:rsidRPr="00F317AD">
              <w:rPr>
                <w:rFonts w:ascii="Arial" w:hAnsi="Arial"/>
              </w:rPr>
              <w:t xml:space="preserve">Elaboración del documento </w:t>
            </w:r>
            <w:r w:rsidR="00F1681E">
              <w:rPr>
                <w:rFonts w:ascii="Arial" w:hAnsi="Arial"/>
              </w:rPr>
              <w:t xml:space="preserve">ejecutivo </w:t>
            </w:r>
            <w:r w:rsidR="00294EE8">
              <w:rPr>
                <w:rFonts w:ascii="Arial" w:hAnsi="Arial"/>
              </w:rPr>
              <w:t>del</w:t>
            </w:r>
            <w:r w:rsidRPr="00F317AD">
              <w:rPr>
                <w:rFonts w:ascii="Arial" w:hAnsi="Arial"/>
              </w:rPr>
              <w:t>proyecto</w:t>
            </w:r>
            <w:r w:rsidR="003647E3">
              <w:rPr>
                <w:rFonts w:ascii="Arial" w:hAnsi="Arial"/>
              </w:rPr>
              <w:t xml:space="preserve"> de</w:t>
            </w:r>
            <w:r w:rsidR="004A1FA3">
              <w:rPr>
                <w:rFonts w:ascii="Arial" w:hAnsi="Arial"/>
              </w:rPr>
              <w:t>Formación Continua</w:t>
            </w:r>
            <w:r w:rsidR="00743CA3">
              <w:rPr>
                <w:rFonts w:ascii="Arial" w:hAnsi="Arial"/>
              </w:rPr>
              <w:t xml:space="preserve"> a través de una Plataforma Tecnológica</w:t>
            </w:r>
            <w:r w:rsidR="001B08EF">
              <w:rPr>
                <w:rFonts w:ascii="Arial" w:hAnsi="Arial"/>
              </w:rPr>
              <w:t>.</w:t>
            </w:r>
          </w:p>
          <w:p w:rsidR="003647E3" w:rsidRPr="00D93A71" w:rsidRDefault="003647E3" w:rsidP="00D9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B733E2" w:rsidRPr="00D93A71" w:rsidRDefault="00D93A71" w:rsidP="00331581">
            <w:pPr>
              <w:jc w:val="center"/>
              <w:rPr>
                <w:rFonts w:ascii="Arial" w:hAnsi="Arial"/>
              </w:rPr>
            </w:pPr>
            <w:r w:rsidRPr="00D93A71">
              <w:rPr>
                <w:rFonts w:ascii="Arial" w:hAnsi="Arial"/>
              </w:rPr>
              <w:t>100%</w:t>
            </w:r>
          </w:p>
        </w:tc>
        <w:tc>
          <w:tcPr>
            <w:tcW w:w="3287" w:type="dxa"/>
            <w:vAlign w:val="center"/>
          </w:tcPr>
          <w:p w:rsidR="00B733E2" w:rsidRPr="00D93A71" w:rsidRDefault="002D39D8" w:rsidP="00331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Marzo</w:t>
            </w:r>
            <w:r w:rsidR="00D93A71" w:rsidRPr="00D93A71">
              <w:rPr>
                <w:rFonts w:ascii="Arial" w:hAnsi="Arial"/>
              </w:rPr>
              <w:t xml:space="preserve"> 2017</w:t>
            </w:r>
          </w:p>
        </w:tc>
      </w:tr>
      <w:tr w:rsidR="00B733E2" w:rsidTr="00E03034">
        <w:tc>
          <w:tcPr>
            <w:tcW w:w="3286" w:type="dxa"/>
            <w:vAlign w:val="center"/>
          </w:tcPr>
          <w:p w:rsidR="00B733E2" w:rsidRPr="00A54839" w:rsidRDefault="00A54839" w:rsidP="00A54839">
            <w:pPr>
              <w:jc w:val="center"/>
              <w:rPr>
                <w:rFonts w:ascii="Arial" w:hAnsi="Arial"/>
              </w:rPr>
            </w:pPr>
            <w:r w:rsidRPr="00A54839"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A54839" w:rsidRDefault="00A54839" w:rsidP="00A54839">
            <w:pPr>
              <w:jc w:val="center"/>
              <w:rPr>
                <w:rFonts w:ascii="Arial" w:hAnsi="Arial"/>
              </w:rPr>
            </w:pPr>
          </w:p>
          <w:p w:rsidR="00A54839" w:rsidRPr="00A54839" w:rsidRDefault="00A54839" w:rsidP="00A54839">
            <w:pPr>
              <w:jc w:val="center"/>
              <w:rPr>
                <w:rFonts w:ascii="Arial" w:hAnsi="Arial"/>
              </w:rPr>
            </w:pPr>
            <w:r w:rsidRPr="00A54839">
              <w:rPr>
                <w:rFonts w:ascii="Arial" w:hAnsi="Arial"/>
              </w:rPr>
              <w:t xml:space="preserve">Análisis y selección </w:t>
            </w:r>
            <w:r w:rsidR="00354B08">
              <w:rPr>
                <w:rFonts w:ascii="Arial" w:hAnsi="Arial"/>
              </w:rPr>
              <w:t xml:space="preserve">en colaboración con la Sociedad Civil, </w:t>
            </w:r>
            <w:r w:rsidRPr="00A54839">
              <w:rPr>
                <w:rFonts w:ascii="Arial" w:hAnsi="Arial"/>
              </w:rPr>
              <w:t xml:space="preserve">de los contenidos formativos para el pilotaje </w:t>
            </w:r>
            <w:r w:rsidR="004E0CAC">
              <w:rPr>
                <w:rFonts w:ascii="Arial" w:hAnsi="Arial"/>
              </w:rPr>
              <w:t xml:space="preserve">(Proyecto de Enseñanza), </w:t>
            </w:r>
            <w:r w:rsidR="00062870">
              <w:rPr>
                <w:rFonts w:ascii="Arial" w:hAnsi="Arial"/>
              </w:rPr>
              <w:t>y propuesta de</w:t>
            </w:r>
            <w:r w:rsidRPr="00A54839">
              <w:rPr>
                <w:rFonts w:ascii="Arial" w:hAnsi="Arial"/>
              </w:rPr>
              <w:t xml:space="preserve"> paquete de formación </w:t>
            </w:r>
            <w:r w:rsidR="00DC7B7F">
              <w:rPr>
                <w:rFonts w:ascii="Arial" w:hAnsi="Arial"/>
              </w:rPr>
              <w:t xml:space="preserve">en plataforma para </w:t>
            </w:r>
            <w:r w:rsidRPr="00A54839">
              <w:rPr>
                <w:rFonts w:ascii="Arial" w:hAnsi="Arial"/>
              </w:rPr>
              <w:t xml:space="preserve">Jalisco </w:t>
            </w:r>
            <w:r w:rsidR="00DC7B7F">
              <w:rPr>
                <w:rFonts w:ascii="Arial" w:hAnsi="Arial"/>
              </w:rPr>
              <w:t>en</w:t>
            </w:r>
            <w:r w:rsidRPr="00A54839">
              <w:rPr>
                <w:rFonts w:ascii="Arial" w:hAnsi="Arial"/>
              </w:rPr>
              <w:t xml:space="preserve"> 2018.</w:t>
            </w:r>
          </w:p>
          <w:p w:rsidR="00B733E2" w:rsidRPr="00A54839" w:rsidRDefault="00B733E2">
            <w:pPr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B733E2" w:rsidRPr="004E0CAC" w:rsidRDefault="004E0CAC" w:rsidP="004E0CAC">
            <w:pPr>
              <w:jc w:val="center"/>
              <w:rPr>
                <w:rFonts w:ascii="Arial" w:hAnsi="Arial"/>
              </w:rPr>
            </w:pPr>
            <w:r w:rsidRPr="004E0CAC">
              <w:rPr>
                <w:rFonts w:ascii="Arial" w:hAnsi="Arial"/>
              </w:rPr>
              <w:t>100%</w:t>
            </w:r>
          </w:p>
        </w:tc>
        <w:tc>
          <w:tcPr>
            <w:tcW w:w="3287" w:type="dxa"/>
            <w:vAlign w:val="center"/>
          </w:tcPr>
          <w:p w:rsidR="004206E6" w:rsidRPr="004E0CAC" w:rsidRDefault="00CD50AB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Abril</w:t>
            </w:r>
            <w:r w:rsidR="004E0CAC" w:rsidRPr="004E0CAC">
              <w:rPr>
                <w:rFonts w:ascii="Arial" w:hAnsi="Arial"/>
              </w:rPr>
              <w:t xml:space="preserve"> 2017</w:t>
            </w:r>
          </w:p>
        </w:tc>
      </w:tr>
    </w:tbl>
    <w:p w:rsidR="00F13B98" w:rsidRDefault="00F13B98"/>
    <w:p w:rsidR="004206E6" w:rsidRPr="00D14543" w:rsidRDefault="00D14543">
      <w:pPr>
        <w:rPr>
          <w:rFonts w:ascii="Arial" w:hAnsi="Arial" w:cs="Arial"/>
        </w:rPr>
      </w:pPr>
      <w:r w:rsidRPr="00D14543">
        <w:rPr>
          <w:rFonts w:ascii="Arial" w:hAnsi="Arial" w:cs="Arial"/>
        </w:rPr>
        <w:t xml:space="preserve">ESTATUS: </w:t>
      </w:r>
      <w:r w:rsidRPr="00D14543">
        <w:rPr>
          <w:rFonts w:ascii="Arial" w:hAnsi="Arial" w:cs="Arial"/>
          <w:b/>
        </w:rPr>
        <w:t>TERMINADO</w:t>
      </w:r>
      <w:r w:rsidRPr="00D14543">
        <w:rPr>
          <w:rFonts w:ascii="Arial" w:hAnsi="Arial" w:cs="Arial"/>
        </w:rPr>
        <w:t xml:space="preserve">       AVANCE: </w:t>
      </w:r>
      <w:r w:rsidRPr="00D14543">
        <w:rPr>
          <w:rFonts w:ascii="Arial" w:hAnsi="Arial" w:cs="Arial"/>
          <w:b/>
        </w:rPr>
        <w:t>100%</w:t>
      </w:r>
    </w:p>
    <w:p w:rsidR="002E367C" w:rsidRDefault="002E367C"/>
    <w:p w:rsidR="002E367C" w:rsidRDefault="002E367C"/>
    <w:tbl>
      <w:tblPr>
        <w:tblStyle w:val="Tablaconcuadrcula"/>
        <w:tblW w:w="0" w:type="auto"/>
        <w:tblLook w:val="04A0"/>
      </w:tblPr>
      <w:tblGrid>
        <w:gridCol w:w="3286"/>
        <w:gridCol w:w="3287"/>
        <w:gridCol w:w="3287"/>
        <w:gridCol w:w="3287"/>
      </w:tblGrid>
      <w:tr w:rsidR="00406332" w:rsidTr="00E03034">
        <w:tc>
          <w:tcPr>
            <w:tcW w:w="13147" w:type="dxa"/>
            <w:gridSpan w:val="4"/>
            <w:shd w:val="clear" w:color="auto" w:fill="808080" w:themeFill="background1" w:themeFillShade="80"/>
            <w:vAlign w:val="center"/>
          </w:tcPr>
          <w:p w:rsidR="003B558E" w:rsidRDefault="003B558E" w:rsidP="00406332">
            <w:pPr>
              <w:rPr>
                <w:rFonts w:ascii="Arial" w:hAnsi="Arial"/>
              </w:rPr>
            </w:pPr>
          </w:p>
          <w:p w:rsidR="00406332" w:rsidRPr="00D76B27" w:rsidRDefault="00406332" w:rsidP="003B558E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D76B27">
              <w:rPr>
                <w:rFonts w:ascii="Arial" w:hAnsi="Arial"/>
                <w:b/>
                <w:color w:val="FFFFFF" w:themeColor="background1"/>
              </w:rPr>
              <w:t xml:space="preserve">META 2.- </w:t>
            </w:r>
            <w:r w:rsidR="003B558E" w:rsidRPr="00D76B27">
              <w:rPr>
                <w:rFonts w:ascii="Arial" w:hAnsi="Arial"/>
                <w:b/>
                <w:color w:val="FFFFFF" w:themeColor="background1"/>
              </w:rPr>
              <w:t xml:space="preserve">Diseño </w:t>
            </w:r>
            <w:r w:rsidR="007C79C6" w:rsidRPr="00D76B27">
              <w:rPr>
                <w:rFonts w:ascii="Arial" w:hAnsi="Arial"/>
                <w:b/>
                <w:color w:val="FFFFFF" w:themeColor="background1"/>
              </w:rPr>
              <w:t xml:space="preserve">e implementación </w:t>
            </w:r>
            <w:r w:rsidR="003B558E" w:rsidRPr="00D76B27">
              <w:rPr>
                <w:rFonts w:ascii="Arial" w:hAnsi="Arial"/>
                <w:b/>
                <w:color w:val="FFFFFF" w:themeColor="background1"/>
              </w:rPr>
              <w:t>de la versión para pilotaje, de la plataforma para la formación continua de los profesionales de la educación.</w:t>
            </w:r>
          </w:p>
          <w:p w:rsidR="00E83E20" w:rsidRDefault="00E83E20" w:rsidP="003B558E">
            <w:pPr>
              <w:jc w:val="both"/>
              <w:rPr>
                <w:rFonts w:ascii="Arial" w:hAnsi="Arial"/>
                <w:b/>
              </w:rPr>
            </w:pPr>
          </w:p>
          <w:p w:rsidR="00E83E20" w:rsidRPr="004E0CAC" w:rsidRDefault="00095E26" w:rsidP="00C90AA6">
            <w:pPr>
              <w:rPr>
                <w:rFonts w:ascii="Arial" w:hAnsi="Arial"/>
              </w:rPr>
            </w:pPr>
            <w:r w:rsidRPr="00354185">
              <w:rPr>
                <w:rFonts w:ascii="Arial" w:hAnsi="Arial"/>
                <w:b/>
                <w:color w:val="FFFFFF" w:themeColor="background1"/>
              </w:rPr>
              <w:t xml:space="preserve">Fecha de inicio: </w:t>
            </w:r>
            <w:r w:rsidR="00C90AA6">
              <w:rPr>
                <w:rFonts w:ascii="Arial" w:hAnsi="Arial"/>
                <w:color w:val="FFFFFF" w:themeColor="background1"/>
              </w:rPr>
              <w:t xml:space="preserve">Mayo </w:t>
            </w:r>
            <w:r w:rsidRPr="00354185">
              <w:rPr>
                <w:rFonts w:ascii="Arial" w:hAnsi="Arial"/>
                <w:color w:val="FFFFFF" w:themeColor="background1"/>
              </w:rPr>
              <w:t xml:space="preserve">2017 – </w:t>
            </w:r>
            <w:r w:rsidRPr="00354185">
              <w:rPr>
                <w:rFonts w:ascii="Arial" w:hAnsi="Arial"/>
                <w:b/>
                <w:color w:val="FFFFFF" w:themeColor="background1"/>
              </w:rPr>
              <w:t>Fecha de fin:</w:t>
            </w:r>
            <w:r w:rsidR="00125D71">
              <w:rPr>
                <w:rFonts w:ascii="Arial" w:hAnsi="Arial"/>
                <w:color w:val="FFFFFF" w:themeColor="background1"/>
              </w:rPr>
              <w:t xml:space="preserve"> Nov</w:t>
            </w:r>
            <w:r w:rsidRPr="00354185">
              <w:rPr>
                <w:rFonts w:ascii="Arial" w:hAnsi="Arial"/>
                <w:color w:val="FFFFFF" w:themeColor="background1"/>
              </w:rPr>
              <w:t xml:space="preserve"> 2017</w:t>
            </w:r>
          </w:p>
        </w:tc>
      </w:tr>
      <w:tr w:rsidR="00D76B27" w:rsidTr="00E03034">
        <w:tc>
          <w:tcPr>
            <w:tcW w:w="13147" w:type="dxa"/>
            <w:gridSpan w:val="4"/>
            <w:shd w:val="clear" w:color="auto" w:fill="auto"/>
            <w:vAlign w:val="center"/>
          </w:tcPr>
          <w:p w:rsidR="00D76B27" w:rsidRPr="00D76B27" w:rsidRDefault="00D76B27" w:rsidP="00D76B27">
            <w:pPr>
              <w:jc w:val="center"/>
              <w:rPr>
                <w:rFonts w:ascii="Arial" w:hAnsi="Arial"/>
                <w:b/>
              </w:rPr>
            </w:pPr>
            <w:r w:rsidRPr="00D76B27">
              <w:rPr>
                <w:rFonts w:ascii="Arial" w:hAnsi="Arial"/>
                <w:b/>
              </w:rPr>
              <w:t>Acciones de esta meta</w:t>
            </w:r>
          </w:p>
        </w:tc>
      </w:tr>
      <w:tr w:rsidR="00E03034" w:rsidTr="00E03034"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E03034" w:rsidRPr="00D76B27" w:rsidRDefault="00E03034" w:rsidP="00D76B27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Status de la 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Pr="00D76B27" w:rsidRDefault="00E03034" w:rsidP="00D76B27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Pr="00D76B27" w:rsidRDefault="00E03034" w:rsidP="00D76B27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Porcentaje de avance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Pr="00D76B27" w:rsidRDefault="00E03034" w:rsidP="00D76B27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Fecha en que fue completada</w:t>
            </w:r>
          </w:p>
        </w:tc>
      </w:tr>
      <w:tr w:rsidR="00406332" w:rsidTr="00E03034">
        <w:tc>
          <w:tcPr>
            <w:tcW w:w="3286" w:type="dxa"/>
            <w:vAlign w:val="center"/>
          </w:tcPr>
          <w:p w:rsidR="00406332" w:rsidRPr="00A54839" w:rsidRDefault="00F464BE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E83E20" w:rsidRDefault="00E83E20" w:rsidP="00C74C52">
            <w:pPr>
              <w:jc w:val="center"/>
              <w:rPr>
                <w:rFonts w:ascii="Arial" w:hAnsi="Arial"/>
              </w:rPr>
            </w:pPr>
          </w:p>
          <w:p w:rsidR="00E83E20" w:rsidRDefault="001B218E" w:rsidP="00C74C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Diseñode la plataforma para la formación continua</w:t>
            </w:r>
            <w:r w:rsidR="00DA0340">
              <w:rPr>
                <w:rFonts w:ascii="Arial" w:hAnsi="Arial"/>
              </w:rPr>
              <w:t xml:space="preserve">en colaboración con la Sociedad Civil, </w:t>
            </w:r>
            <w:r w:rsidR="008C08D7">
              <w:rPr>
                <w:rFonts w:ascii="Arial" w:hAnsi="Arial"/>
              </w:rPr>
              <w:t>en su versión piloto</w:t>
            </w:r>
            <w:r w:rsidR="00C74C52">
              <w:rPr>
                <w:rFonts w:ascii="Arial" w:hAnsi="Arial"/>
              </w:rPr>
              <w:t>.</w:t>
            </w:r>
          </w:p>
        </w:tc>
        <w:tc>
          <w:tcPr>
            <w:tcW w:w="3287" w:type="dxa"/>
            <w:vAlign w:val="center"/>
          </w:tcPr>
          <w:p w:rsidR="00406332" w:rsidRPr="004E0CAC" w:rsidRDefault="00E348A1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3287" w:type="dxa"/>
            <w:vAlign w:val="center"/>
          </w:tcPr>
          <w:p w:rsidR="00406332" w:rsidRPr="004E0CAC" w:rsidRDefault="00BE18A8" w:rsidP="00204B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Mayo</w:t>
            </w:r>
            <w:r w:rsidR="001405EA">
              <w:rPr>
                <w:rFonts w:ascii="Arial" w:hAnsi="Arial"/>
              </w:rPr>
              <w:t xml:space="preserve"> 2017</w:t>
            </w:r>
          </w:p>
        </w:tc>
      </w:tr>
      <w:tr w:rsidR="007C79C6" w:rsidTr="00F317AD">
        <w:trPr>
          <w:trHeight w:val="1690"/>
        </w:trPr>
        <w:tc>
          <w:tcPr>
            <w:tcW w:w="3286" w:type="dxa"/>
            <w:vAlign w:val="center"/>
          </w:tcPr>
          <w:p w:rsidR="007C79C6" w:rsidRPr="00A54839" w:rsidRDefault="00F464BE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E83E20" w:rsidRDefault="00E83E20" w:rsidP="00A54839">
            <w:pPr>
              <w:jc w:val="center"/>
              <w:rPr>
                <w:rFonts w:ascii="Arial" w:hAnsi="Arial"/>
              </w:rPr>
            </w:pPr>
          </w:p>
          <w:p w:rsidR="003F7FF8" w:rsidRDefault="00737FFE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Generación de contenido curricular para la Plataforma</w:t>
            </w:r>
            <w:r w:rsidR="00113D4D">
              <w:rPr>
                <w:rFonts w:ascii="Arial" w:hAnsi="Arial"/>
              </w:rPr>
              <w:t xml:space="preserve"> ajustado al nuevo formato de formación “Proyecto de Enseñanza”.</w:t>
            </w:r>
          </w:p>
        </w:tc>
        <w:tc>
          <w:tcPr>
            <w:tcW w:w="3287" w:type="dxa"/>
            <w:vAlign w:val="center"/>
          </w:tcPr>
          <w:p w:rsidR="007C79C6" w:rsidRPr="004E0CAC" w:rsidRDefault="00E348A1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3287" w:type="dxa"/>
            <w:vAlign w:val="center"/>
          </w:tcPr>
          <w:p w:rsidR="007C79C6" w:rsidRPr="004E0CAC" w:rsidRDefault="002E5C04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Mayo</w:t>
            </w:r>
            <w:r w:rsidR="00204BB0">
              <w:rPr>
                <w:rFonts w:ascii="Arial" w:hAnsi="Arial"/>
              </w:rPr>
              <w:t xml:space="preserve"> 2017</w:t>
            </w:r>
          </w:p>
        </w:tc>
      </w:tr>
      <w:tr w:rsidR="00A94574" w:rsidTr="00E03034">
        <w:tc>
          <w:tcPr>
            <w:tcW w:w="3286" w:type="dxa"/>
            <w:vAlign w:val="center"/>
          </w:tcPr>
          <w:p w:rsidR="00A94574" w:rsidRPr="00A54839" w:rsidRDefault="00EC0382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DA2574" w:rsidRDefault="00DA2574" w:rsidP="00156E0F">
            <w:pPr>
              <w:jc w:val="center"/>
              <w:rPr>
                <w:rFonts w:ascii="Arial" w:hAnsi="Arial"/>
              </w:rPr>
            </w:pPr>
          </w:p>
          <w:p w:rsidR="00A94574" w:rsidRDefault="00156E0F" w:rsidP="00156E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Presentación de la Plataforma Tecnológica </w:t>
            </w:r>
            <w:r w:rsidR="00904CB4">
              <w:rPr>
                <w:rFonts w:ascii="Arial" w:hAnsi="Arial"/>
              </w:rPr>
              <w:t xml:space="preserve">y lanzamiento de pilotaje </w:t>
            </w:r>
            <w:r>
              <w:rPr>
                <w:rFonts w:ascii="Arial" w:hAnsi="Arial"/>
              </w:rPr>
              <w:t>por parte de la Secretaría de Educación.</w:t>
            </w:r>
          </w:p>
          <w:p w:rsidR="00DA2574" w:rsidRDefault="00DA2574" w:rsidP="00156E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A94574" w:rsidRPr="004E0CAC" w:rsidRDefault="00CF1085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EF3CC5">
              <w:rPr>
                <w:rFonts w:ascii="Arial" w:hAnsi="Arial"/>
              </w:rPr>
              <w:t>0</w:t>
            </w:r>
            <w:r w:rsidR="00156E0F">
              <w:rPr>
                <w:rFonts w:ascii="Arial" w:hAnsi="Arial"/>
              </w:rPr>
              <w:t>%</w:t>
            </w:r>
          </w:p>
        </w:tc>
        <w:tc>
          <w:tcPr>
            <w:tcW w:w="3287" w:type="dxa"/>
            <w:vAlign w:val="center"/>
          </w:tcPr>
          <w:p w:rsidR="00A94574" w:rsidRPr="004E0CAC" w:rsidRDefault="00EF3CC5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Noviembre</w:t>
            </w:r>
            <w:r w:rsidR="003A6101">
              <w:rPr>
                <w:rFonts w:ascii="Arial" w:hAnsi="Arial"/>
              </w:rPr>
              <w:t>2017</w:t>
            </w:r>
          </w:p>
        </w:tc>
      </w:tr>
      <w:tr w:rsidR="00156E0F" w:rsidTr="00E03034">
        <w:tc>
          <w:tcPr>
            <w:tcW w:w="3286" w:type="dxa"/>
            <w:vAlign w:val="center"/>
          </w:tcPr>
          <w:p w:rsidR="00156E0F" w:rsidRPr="00A54839" w:rsidRDefault="00FC79D8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FC62B8" w:rsidRDefault="00FC62B8" w:rsidP="00156E0F">
            <w:pPr>
              <w:jc w:val="center"/>
              <w:rPr>
                <w:rFonts w:ascii="Arial" w:hAnsi="Arial"/>
              </w:rPr>
            </w:pPr>
          </w:p>
          <w:p w:rsidR="00FC62B8" w:rsidRDefault="00EA79BE" w:rsidP="00156E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E83E20">
              <w:rPr>
                <w:rFonts w:ascii="Arial" w:hAnsi="Arial"/>
              </w:rPr>
              <w:t xml:space="preserve">evisión y retroalimentación </w:t>
            </w:r>
            <w:r w:rsidR="00E0689C">
              <w:rPr>
                <w:rFonts w:ascii="Arial" w:hAnsi="Arial"/>
              </w:rPr>
              <w:t xml:space="preserve">de Plataforma para pilotaje </w:t>
            </w:r>
            <w:r w:rsidR="00E83E20">
              <w:rPr>
                <w:rFonts w:ascii="Arial" w:hAnsi="Arial"/>
              </w:rPr>
              <w:t>por parte de la Sociedad Civil</w:t>
            </w:r>
          </w:p>
        </w:tc>
        <w:tc>
          <w:tcPr>
            <w:tcW w:w="3287" w:type="dxa"/>
            <w:vAlign w:val="center"/>
          </w:tcPr>
          <w:p w:rsidR="00156E0F" w:rsidRDefault="00FC79D8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3287" w:type="dxa"/>
            <w:vAlign w:val="center"/>
          </w:tcPr>
          <w:p w:rsidR="00156E0F" w:rsidRPr="004E0CAC" w:rsidRDefault="003A6101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Septiembre 2017</w:t>
            </w:r>
          </w:p>
        </w:tc>
      </w:tr>
      <w:tr w:rsidR="0031642B" w:rsidTr="00E03034">
        <w:tc>
          <w:tcPr>
            <w:tcW w:w="3286" w:type="dxa"/>
            <w:vAlign w:val="center"/>
          </w:tcPr>
          <w:p w:rsidR="0031642B" w:rsidRDefault="004A5B65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Terminado</w:t>
            </w:r>
          </w:p>
        </w:tc>
        <w:tc>
          <w:tcPr>
            <w:tcW w:w="3287" w:type="dxa"/>
          </w:tcPr>
          <w:p w:rsidR="001E1019" w:rsidRDefault="001E1019" w:rsidP="00156E0F">
            <w:pPr>
              <w:jc w:val="center"/>
              <w:rPr>
                <w:rFonts w:ascii="Arial" w:hAnsi="Arial"/>
              </w:rPr>
            </w:pPr>
          </w:p>
          <w:p w:rsidR="0031642B" w:rsidRDefault="0031642B" w:rsidP="00156E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Ajustes a Plataforma </w:t>
            </w:r>
            <w:r w:rsidR="003000EB">
              <w:rPr>
                <w:rFonts w:ascii="Arial" w:hAnsi="Arial"/>
              </w:rPr>
              <w:t>para pilotaje</w:t>
            </w:r>
            <w:r>
              <w:rPr>
                <w:rFonts w:ascii="Arial" w:hAnsi="Arial"/>
              </w:rPr>
              <w:t xml:space="preserve"> con base en retroalimentación obtenida por parte de la Sociedad Civil.</w:t>
            </w:r>
          </w:p>
          <w:p w:rsidR="001E1019" w:rsidRDefault="001E1019" w:rsidP="00156E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31642B" w:rsidRDefault="009E3DB3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="0031642B">
              <w:rPr>
                <w:rFonts w:ascii="Arial" w:hAnsi="Arial"/>
              </w:rPr>
              <w:t>%</w:t>
            </w:r>
          </w:p>
        </w:tc>
        <w:tc>
          <w:tcPr>
            <w:tcW w:w="3287" w:type="dxa"/>
            <w:vAlign w:val="center"/>
          </w:tcPr>
          <w:p w:rsidR="0031642B" w:rsidRPr="004E0CAC" w:rsidRDefault="006F4AFD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Septiembre </w:t>
            </w:r>
            <w:r w:rsidR="008E783A">
              <w:rPr>
                <w:rFonts w:ascii="Arial" w:hAnsi="Arial"/>
              </w:rPr>
              <w:t xml:space="preserve"> 2017</w:t>
            </w:r>
          </w:p>
        </w:tc>
      </w:tr>
    </w:tbl>
    <w:p w:rsidR="00F13B98" w:rsidRDefault="00F13B98"/>
    <w:p w:rsidR="00D14543" w:rsidRPr="00D14543" w:rsidRDefault="00D14543" w:rsidP="00D14543">
      <w:pPr>
        <w:rPr>
          <w:rFonts w:ascii="Arial" w:hAnsi="Arial" w:cs="Arial"/>
        </w:rPr>
      </w:pPr>
      <w:r w:rsidRPr="00D14543">
        <w:rPr>
          <w:rFonts w:ascii="Arial" w:hAnsi="Arial" w:cs="Arial"/>
        </w:rPr>
        <w:t xml:space="preserve">ESTATUS: </w:t>
      </w:r>
      <w:r w:rsidRPr="00D14543">
        <w:rPr>
          <w:rFonts w:ascii="Arial" w:hAnsi="Arial" w:cs="Arial"/>
          <w:b/>
        </w:rPr>
        <w:t>TERMINADO</w:t>
      </w:r>
      <w:r w:rsidRPr="00D14543">
        <w:rPr>
          <w:rFonts w:ascii="Arial" w:hAnsi="Arial" w:cs="Arial"/>
        </w:rPr>
        <w:t xml:space="preserve">       AVANCE: </w:t>
      </w:r>
      <w:r w:rsidRPr="00D14543">
        <w:rPr>
          <w:rFonts w:ascii="Arial" w:hAnsi="Arial" w:cs="Arial"/>
          <w:b/>
        </w:rPr>
        <w:t>100%</w:t>
      </w:r>
    </w:p>
    <w:p w:rsidR="00D14543" w:rsidRDefault="00D14543"/>
    <w:p w:rsidR="00D14543" w:rsidRDefault="00D14543"/>
    <w:p w:rsidR="00C20A3C" w:rsidRDefault="00C20A3C"/>
    <w:p w:rsidR="00C20A3C" w:rsidRDefault="00C20A3C"/>
    <w:tbl>
      <w:tblPr>
        <w:tblStyle w:val="Tablaconcuadrcula"/>
        <w:tblW w:w="0" w:type="auto"/>
        <w:tblLook w:val="04A0"/>
      </w:tblPr>
      <w:tblGrid>
        <w:gridCol w:w="3286"/>
        <w:gridCol w:w="3287"/>
        <w:gridCol w:w="3287"/>
        <w:gridCol w:w="3287"/>
      </w:tblGrid>
      <w:tr w:rsidR="007C79C6" w:rsidRPr="00BE48E8" w:rsidTr="00E03034">
        <w:tc>
          <w:tcPr>
            <w:tcW w:w="13147" w:type="dxa"/>
            <w:gridSpan w:val="4"/>
            <w:shd w:val="clear" w:color="auto" w:fill="808080" w:themeFill="background1" w:themeFillShade="80"/>
            <w:vAlign w:val="center"/>
          </w:tcPr>
          <w:p w:rsidR="007C79C6" w:rsidRPr="00D0373F" w:rsidRDefault="007C79C6" w:rsidP="007C79C6">
            <w:pPr>
              <w:jc w:val="both"/>
              <w:rPr>
                <w:rFonts w:ascii="Arial" w:hAnsi="Arial"/>
                <w:color w:val="FFFFFF" w:themeColor="background1"/>
              </w:rPr>
            </w:pPr>
          </w:p>
          <w:p w:rsidR="007C79C6" w:rsidRPr="00D0373F" w:rsidRDefault="007C79C6" w:rsidP="007C79C6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D0373F">
              <w:rPr>
                <w:rFonts w:ascii="Arial" w:hAnsi="Arial"/>
                <w:b/>
                <w:color w:val="FFFFFF" w:themeColor="background1"/>
              </w:rPr>
              <w:t>META 3.-</w:t>
            </w:r>
            <w:r w:rsidR="00102187">
              <w:rPr>
                <w:rFonts w:ascii="Arial" w:hAnsi="Arial"/>
                <w:b/>
                <w:color w:val="FFFFFF" w:themeColor="background1"/>
              </w:rPr>
              <w:t>Liberación</w:t>
            </w:r>
            <w:r w:rsidR="004D3F4E" w:rsidRPr="00D0373F">
              <w:rPr>
                <w:rFonts w:ascii="Arial" w:hAnsi="Arial"/>
                <w:b/>
                <w:color w:val="FFFFFF" w:themeColor="background1"/>
              </w:rPr>
              <w:t>y operación</w:t>
            </w:r>
            <w:r w:rsidR="00FD5E25">
              <w:rPr>
                <w:rFonts w:ascii="Arial" w:hAnsi="Arial"/>
                <w:b/>
                <w:color w:val="FFFFFF" w:themeColor="background1"/>
              </w:rPr>
              <w:t xml:space="preserve">(puesta a punto) </w:t>
            </w:r>
            <w:r w:rsidR="00746F6E" w:rsidRPr="00D0373F">
              <w:rPr>
                <w:rFonts w:ascii="Arial" w:hAnsi="Arial"/>
                <w:b/>
                <w:color w:val="FFFFFF" w:themeColor="background1"/>
              </w:rPr>
              <w:t xml:space="preserve">de la plataforma </w:t>
            </w:r>
            <w:r w:rsidR="004D3F4E" w:rsidRPr="00D0373F">
              <w:rPr>
                <w:rFonts w:ascii="Arial" w:hAnsi="Arial"/>
                <w:b/>
                <w:color w:val="FFFFFF" w:themeColor="background1"/>
              </w:rPr>
              <w:t>enla</w:t>
            </w:r>
            <w:r w:rsidR="00F268F6" w:rsidRPr="00D0373F">
              <w:rPr>
                <w:rFonts w:ascii="Arial" w:hAnsi="Arial"/>
                <w:b/>
                <w:color w:val="FFFFFF" w:themeColor="background1"/>
              </w:rPr>
              <w:t xml:space="preserve"> Secretaría de Educación del Estado de Jalisco.</w:t>
            </w:r>
          </w:p>
          <w:p w:rsidR="007C79C6" w:rsidRDefault="007C79C6" w:rsidP="007C79C6">
            <w:pPr>
              <w:jc w:val="both"/>
              <w:rPr>
                <w:rFonts w:ascii="Arial" w:hAnsi="Arial"/>
              </w:rPr>
            </w:pPr>
          </w:p>
          <w:p w:rsidR="00703818" w:rsidRPr="004E0CAC" w:rsidRDefault="00703818" w:rsidP="00CD150F">
            <w:pPr>
              <w:jc w:val="both"/>
              <w:rPr>
                <w:rFonts w:ascii="Arial" w:hAnsi="Arial"/>
              </w:rPr>
            </w:pPr>
            <w:r w:rsidRPr="00354185">
              <w:rPr>
                <w:rFonts w:ascii="Arial" w:hAnsi="Arial"/>
                <w:b/>
                <w:color w:val="FFFFFF" w:themeColor="background1"/>
              </w:rPr>
              <w:t xml:space="preserve">Fecha de inicio: </w:t>
            </w:r>
            <w:r w:rsidR="00CD150F">
              <w:rPr>
                <w:rFonts w:ascii="Arial" w:hAnsi="Arial"/>
                <w:color w:val="FFFFFF" w:themeColor="background1"/>
              </w:rPr>
              <w:t>Agosto</w:t>
            </w:r>
            <w:r w:rsidRPr="00354185">
              <w:rPr>
                <w:rFonts w:ascii="Arial" w:hAnsi="Arial"/>
                <w:color w:val="FFFFFF" w:themeColor="background1"/>
              </w:rPr>
              <w:t xml:space="preserve">2017 – </w:t>
            </w:r>
            <w:r w:rsidRPr="00354185">
              <w:rPr>
                <w:rFonts w:ascii="Arial" w:hAnsi="Arial"/>
                <w:b/>
                <w:color w:val="FFFFFF" w:themeColor="background1"/>
              </w:rPr>
              <w:t>Fecha de fin:</w:t>
            </w:r>
            <w:r>
              <w:rPr>
                <w:rFonts w:ascii="Arial" w:hAnsi="Arial"/>
                <w:color w:val="FFFFFF" w:themeColor="background1"/>
              </w:rPr>
              <w:t xml:space="preserve"> Dic</w:t>
            </w:r>
            <w:r w:rsidRPr="00354185">
              <w:rPr>
                <w:rFonts w:ascii="Arial" w:hAnsi="Arial"/>
                <w:color w:val="FFFFFF" w:themeColor="background1"/>
              </w:rPr>
              <w:t xml:space="preserve"> 2017</w:t>
            </w:r>
          </w:p>
        </w:tc>
      </w:tr>
      <w:tr w:rsidR="00AD602F" w:rsidTr="00E03034">
        <w:tc>
          <w:tcPr>
            <w:tcW w:w="13147" w:type="dxa"/>
            <w:gridSpan w:val="4"/>
            <w:vAlign w:val="center"/>
          </w:tcPr>
          <w:p w:rsidR="00AD602F" w:rsidRPr="00D0373F" w:rsidRDefault="00AD602F" w:rsidP="004E0CAC">
            <w:pPr>
              <w:jc w:val="center"/>
              <w:rPr>
                <w:rFonts w:ascii="Arial" w:hAnsi="Arial"/>
                <w:b/>
              </w:rPr>
            </w:pPr>
            <w:r w:rsidRPr="00D0373F">
              <w:rPr>
                <w:rFonts w:ascii="Arial" w:hAnsi="Arial"/>
                <w:b/>
              </w:rPr>
              <w:t>Acciones de esta meta</w:t>
            </w:r>
          </w:p>
        </w:tc>
      </w:tr>
      <w:tr w:rsidR="00E03034" w:rsidTr="00E03034"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E03034" w:rsidRPr="00A54839" w:rsidRDefault="00E03034" w:rsidP="00A54839">
            <w:pPr>
              <w:jc w:val="center"/>
              <w:rPr>
                <w:rFonts w:ascii="Arial" w:hAnsi="Arial"/>
              </w:rPr>
            </w:pPr>
            <w:r w:rsidRPr="001041EA">
              <w:rPr>
                <w:rFonts w:ascii="Arial" w:hAnsi="Arial"/>
                <w:b/>
              </w:rPr>
              <w:t>Status de la 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Default="00E03034" w:rsidP="00A54839">
            <w:pPr>
              <w:jc w:val="center"/>
              <w:rPr>
                <w:rFonts w:ascii="Arial" w:hAnsi="Arial"/>
              </w:rPr>
            </w:pPr>
            <w:r w:rsidRPr="001041EA">
              <w:rPr>
                <w:rFonts w:ascii="Arial" w:hAnsi="Arial"/>
                <w:b/>
              </w:rPr>
              <w:t>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Pr="004E0CAC" w:rsidRDefault="00E03034" w:rsidP="004E0CAC">
            <w:pPr>
              <w:jc w:val="center"/>
              <w:rPr>
                <w:rFonts w:ascii="Arial" w:hAnsi="Arial"/>
              </w:rPr>
            </w:pPr>
            <w:r w:rsidRPr="001041EA">
              <w:rPr>
                <w:rFonts w:ascii="Arial" w:hAnsi="Arial"/>
                <w:b/>
              </w:rPr>
              <w:t>Porcentaje de avance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Pr="004E0CAC" w:rsidRDefault="00E03034" w:rsidP="004E0CAC">
            <w:pPr>
              <w:jc w:val="center"/>
              <w:rPr>
                <w:rFonts w:ascii="Arial" w:hAnsi="Arial"/>
              </w:rPr>
            </w:pPr>
            <w:r w:rsidRPr="001041EA">
              <w:rPr>
                <w:rFonts w:ascii="Arial" w:hAnsi="Arial"/>
                <w:b/>
              </w:rPr>
              <w:t>Fecha en que fue completada</w:t>
            </w:r>
          </w:p>
        </w:tc>
      </w:tr>
      <w:tr w:rsidR="00E5327D" w:rsidTr="00E03034">
        <w:tc>
          <w:tcPr>
            <w:tcW w:w="3286" w:type="dxa"/>
            <w:vAlign w:val="center"/>
          </w:tcPr>
          <w:p w:rsidR="00E5327D" w:rsidRPr="00A54839" w:rsidRDefault="00D34E63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AD309B" w:rsidRDefault="00AD309B" w:rsidP="005C6EEA">
            <w:pPr>
              <w:jc w:val="center"/>
              <w:rPr>
                <w:rFonts w:ascii="Arial" w:hAnsi="Arial"/>
              </w:rPr>
            </w:pPr>
          </w:p>
          <w:p w:rsidR="00E5327D" w:rsidRDefault="00BF4068" w:rsidP="005C6E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Instalación y l</w:t>
            </w:r>
            <w:r w:rsidR="000E7046">
              <w:rPr>
                <w:rFonts w:ascii="Arial" w:hAnsi="Arial"/>
              </w:rPr>
              <w:t>iberación de</w:t>
            </w:r>
            <w:r w:rsidR="00986C47">
              <w:rPr>
                <w:rFonts w:ascii="Arial" w:hAnsi="Arial"/>
              </w:rPr>
              <w:t xml:space="preserve"> Plataforma </w:t>
            </w:r>
            <w:r w:rsidR="000E7046">
              <w:rPr>
                <w:rFonts w:ascii="Arial" w:hAnsi="Arial"/>
              </w:rPr>
              <w:t xml:space="preserve">en </w:t>
            </w:r>
            <w:r w:rsidR="00BC425F">
              <w:rPr>
                <w:rFonts w:ascii="Arial" w:hAnsi="Arial"/>
              </w:rPr>
              <w:t>infraestructura propia de la Secretaría de Educación bajo el esquema web</w:t>
            </w:r>
            <w:r w:rsidR="00B23C21">
              <w:rPr>
                <w:rFonts w:ascii="Arial" w:hAnsi="Arial"/>
              </w:rPr>
              <w:t>.</w:t>
            </w:r>
          </w:p>
          <w:p w:rsidR="00AD309B" w:rsidRDefault="00AD309B" w:rsidP="005C6E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E5327D" w:rsidRDefault="00044395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="00986C47">
              <w:rPr>
                <w:rFonts w:ascii="Arial" w:hAnsi="Arial"/>
              </w:rPr>
              <w:t>%</w:t>
            </w:r>
          </w:p>
        </w:tc>
        <w:tc>
          <w:tcPr>
            <w:tcW w:w="3287" w:type="dxa"/>
            <w:vAlign w:val="center"/>
          </w:tcPr>
          <w:p w:rsidR="00E5327D" w:rsidRDefault="00044395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Septiembre</w:t>
            </w:r>
            <w:r w:rsidR="00C556BA">
              <w:rPr>
                <w:rFonts w:ascii="Arial" w:hAnsi="Arial"/>
              </w:rPr>
              <w:t xml:space="preserve"> 2017</w:t>
            </w:r>
          </w:p>
        </w:tc>
      </w:tr>
      <w:tr w:rsidR="00986C47" w:rsidTr="00E03034">
        <w:tc>
          <w:tcPr>
            <w:tcW w:w="3286" w:type="dxa"/>
            <w:vAlign w:val="center"/>
          </w:tcPr>
          <w:p w:rsidR="00986C47" w:rsidRPr="00A54839" w:rsidRDefault="00D34E63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Terminado</w:t>
            </w:r>
          </w:p>
        </w:tc>
        <w:tc>
          <w:tcPr>
            <w:tcW w:w="3287" w:type="dxa"/>
          </w:tcPr>
          <w:p w:rsidR="00AD309B" w:rsidRDefault="00AD309B" w:rsidP="005C6EEA">
            <w:pPr>
              <w:jc w:val="center"/>
              <w:rPr>
                <w:rFonts w:ascii="Arial" w:hAnsi="Arial"/>
              </w:rPr>
            </w:pPr>
          </w:p>
          <w:p w:rsidR="00986C47" w:rsidRDefault="00986C47" w:rsidP="005C6E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Capacitación  al personal académico encargado de gestionar los contenidos</w:t>
            </w:r>
            <w:r w:rsidR="00B23C21">
              <w:rPr>
                <w:rFonts w:ascii="Arial" w:hAnsi="Arial"/>
              </w:rPr>
              <w:t xml:space="preserve"> formativos en la Plataforma.</w:t>
            </w:r>
          </w:p>
          <w:p w:rsidR="00AD309B" w:rsidRDefault="00AD309B" w:rsidP="005C6E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986C47" w:rsidRDefault="00DC0DBA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="006F44D4">
              <w:rPr>
                <w:rFonts w:ascii="Arial" w:hAnsi="Arial"/>
              </w:rPr>
              <w:t>%</w:t>
            </w:r>
          </w:p>
        </w:tc>
        <w:tc>
          <w:tcPr>
            <w:tcW w:w="3287" w:type="dxa"/>
            <w:vAlign w:val="center"/>
          </w:tcPr>
          <w:p w:rsidR="00986C47" w:rsidRDefault="00DC0DBA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Agosto</w:t>
            </w:r>
            <w:r w:rsidR="00F83925">
              <w:rPr>
                <w:rFonts w:ascii="Arial" w:hAnsi="Arial"/>
              </w:rPr>
              <w:t xml:space="preserve"> 2017</w:t>
            </w:r>
          </w:p>
        </w:tc>
      </w:tr>
      <w:tr w:rsidR="003B5C7C" w:rsidTr="00E03034">
        <w:tc>
          <w:tcPr>
            <w:tcW w:w="3286" w:type="dxa"/>
            <w:vAlign w:val="center"/>
          </w:tcPr>
          <w:p w:rsidR="003B5C7C" w:rsidRDefault="00EC0382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Terminado</w:t>
            </w:r>
          </w:p>
        </w:tc>
        <w:tc>
          <w:tcPr>
            <w:tcW w:w="3287" w:type="dxa"/>
          </w:tcPr>
          <w:p w:rsidR="00AD309B" w:rsidRDefault="00AD309B" w:rsidP="005C6EEA">
            <w:pPr>
              <w:jc w:val="center"/>
              <w:rPr>
                <w:rFonts w:ascii="Arial" w:hAnsi="Arial"/>
              </w:rPr>
            </w:pPr>
          </w:p>
          <w:p w:rsidR="00AD309B" w:rsidRDefault="00EC259E" w:rsidP="005C6E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Diseño de una estrategia de Social Media para difusión y posicionamiento de la Plataforma.</w:t>
            </w:r>
          </w:p>
        </w:tc>
        <w:tc>
          <w:tcPr>
            <w:tcW w:w="3287" w:type="dxa"/>
            <w:vAlign w:val="center"/>
          </w:tcPr>
          <w:p w:rsidR="003B5C7C" w:rsidRDefault="00C02195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D62EB">
              <w:rPr>
                <w:rFonts w:ascii="Arial" w:hAnsi="Arial"/>
              </w:rPr>
              <w:t>0%</w:t>
            </w:r>
          </w:p>
        </w:tc>
        <w:tc>
          <w:tcPr>
            <w:tcW w:w="3287" w:type="dxa"/>
            <w:vAlign w:val="center"/>
          </w:tcPr>
          <w:p w:rsidR="003B5C7C" w:rsidRDefault="00F83925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Noviembre 2017</w:t>
            </w:r>
          </w:p>
        </w:tc>
      </w:tr>
      <w:tr w:rsidR="00831241" w:rsidTr="00E03034">
        <w:tc>
          <w:tcPr>
            <w:tcW w:w="3286" w:type="dxa"/>
            <w:vAlign w:val="center"/>
          </w:tcPr>
          <w:p w:rsidR="00831241" w:rsidRPr="00A54839" w:rsidRDefault="005C7711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iniciado</w:t>
            </w:r>
          </w:p>
        </w:tc>
        <w:tc>
          <w:tcPr>
            <w:tcW w:w="3287" w:type="dxa"/>
          </w:tcPr>
          <w:p w:rsidR="001E1019" w:rsidRDefault="001E1019" w:rsidP="005C6EEA">
            <w:pPr>
              <w:jc w:val="center"/>
              <w:rPr>
                <w:rFonts w:ascii="Arial" w:hAnsi="Arial"/>
              </w:rPr>
            </w:pPr>
          </w:p>
          <w:p w:rsidR="00831241" w:rsidRDefault="005C7711" w:rsidP="005C6E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Lanzamiento </w:t>
            </w:r>
            <w:r w:rsidR="00590B01">
              <w:rPr>
                <w:rFonts w:ascii="Arial" w:hAnsi="Arial"/>
              </w:rPr>
              <w:t xml:space="preserve">Oficial </w:t>
            </w:r>
            <w:r>
              <w:rPr>
                <w:rFonts w:ascii="Arial" w:hAnsi="Arial"/>
              </w:rPr>
              <w:t>de la Plataforma</w:t>
            </w:r>
            <w:r w:rsidR="006966B3">
              <w:rPr>
                <w:rFonts w:ascii="Arial" w:hAnsi="Arial"/>
              </w:rPr>
              <w:t xml:space="preserve"> de Formación continua para </w:t>
            </w:r>
            <w:r w:rsidR="006A7CC7">
              <w:rPr>
                <w:rFonts w:ascii="Arial" w:hAnsi="Arial"/>
              </w:rPr>
              <w:t>profesionales de la educación.</w:t>
            </w:r>
          </w:p>
          <w:p w:rsidR="00AD309B" w:rsidRDefault="00AD309B" w:rsidP="005C6EEA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831241" w:rsidRDefault="005C7711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3287" w:type="dxa"/>
            <w:vAlign w:val="center"/>
          </w:tcPr>
          <w:p w:rsidR="00831241" w:rsidRDefault="00337FE8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Diciembre 2017</w:t>
            </w:r>
          </w:p>
          <w:p w:rsidR="009D51EA" w:rsidRDefault="009D51EA" w:rsidP="004E0CAC">
            <w:pPr>
              <w:jc w:val="center"/>
              <w:rPr>
                <w:rFonts w:ascii="Arial" w:hAnsi="Arial"/>
              </w:rPr>
            </w:pPr>
          </w:p>
        </w:tc>
      </w:tr>
    </w:tbl>
    <w:p w:rsidR="00AD309B" w:rsidRDefault="00AD309B"/>
    <w:p w:rsidR="00C20A3C" w:rsidRPr="00D14543" w:rsidRDefault="00C20A3C" w:rsidP="00C20A3C">
      <w:pPr>
        <w:rPr>
          <w:rFonts w:ascii="Arial" w:hAnsi="Arial" w:cs="Arial"/>
        </w:rPr>
      </w:pPr>
      <w:r w:rsidRPr="00D14543">
        <w:rPr>
          <w:rFonts w:ascii="Arial" w:hAnsi="Arial" w:cs="Arial"/>
        </w:rPr>
        <w:t xml:space="preserve">ESTATUS: </w:t>
      </w:r>
      <w:r>
        <w:rPr>
          <w:rFonts w:ascii="Arial" w:hAnsi="Arial" w:cs="Arial"/>
          <w:b/>
        </w:rPr>
        <w:t>EN PROCESO</w:t>
      </w:r>
      <w:r w:rsidRPr="00D14543">
        <w:rPr>
          <w:rFonts w:ascii="Arial" w:hAnsi="Arial" w:cs="Arial"/>
        </w:rPr>
        <w:t xml:space="preserve">       AVANCE: </w:t>
      </w:r>
      <w:r w:rsidR="00925A4F">
        <w:rPr>
          <w:rFonts w:ascii="Arial" w:hAnsi="Arial" w:cs="Arial"/>
          <w:b/>
        </w:rPr>
        <w:t>75</w:t>
      </w:r>
      <w:r w:rsidRPr="00D14543">
        <w:rPr>
          <w:rFonts w:ascii="Arial" w:hAnsi="Arial" w:cs="Arial"/>
          <w:b/>
        </w:rPr>
        <w:t>%</w:t>
      </w:r>
    </w:p>
    <w:p w:rsidR="00AD309B" w:rsidRDefault="00AD309B"/>
    <w:p w:rsidR="00AD309B" w:rsidRDefault="00AD309B"/>
    <w:p w:rsidR="00A701AE" w:rsidRDefault="00A701AE"/>
    <w:p w:rsidR="00A701AE" w:rsidRDefault="00A701AE"/>
    <w:p w:rsidR="00A701AE" w:rsidRDefault="00A701AE"/>
    <w:p w:rsidR="00A701AE" w:rsidRDefault="00A701AE"/>
    <w:tbl>
      <w:tblPr>
        <w:tblStyle w:val="Tablaconcuadrcula"/>
        <w:tblW w:w="0" w:type="auto"/>
        <w:tblLook w:val="04A0"/>
      </w:tblPr>
      <w:tblGrid>
        <w:gridCol w:w="3286"/>
        <w:gridCol w:w="3287"/>
        <w:gridCol w:w="3287"/>
        <w:gridCol w:w="3287"/>
      </w:tblGrid>
      <w:tr w:rsidR="00E03034" w:rsidTr="00E03034">
        <w:tc>
          <w:tcPr>
            <w:tcW w:w="13147" w:type="dxa"/>
            <w:gridSpan w:val="4"/>
            <w:shd w:val="clear" w:color="auto" w:fill="808080" w:themeFill="background1" w:themeFillShade="80"/>
            <w:vAlign w:val="center"/>
          </w:tcPr>
          <w:p w:rsidR="00E03034" w:rsidRDefault="00E03034" w:rsidP="00E52D96">
            <w:pPr>
              <w:rPr>
                <w:rFonts w:ascii="Arial" w:hAnsi="Arial"/>
                <w:b/>
              </w:rPr>
            </w:pPr>
          </w:p>
          <w:p w:rsidR="00E03034" w:rsidRPr="00BE48E8" w:rsidRDefault="00E03034" w:rsidP="00616903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BE48E8">
              <w:rPr>
                <w:rFonts w:ascii="Arial" w:hAnsi="Arial"/>
                <w:b/>
                <w:color w:val="FFFFFF" w:themeColor="background1"/>
              </w:rPr>
              <w:t>META 4.- Evaluación del impacto y pertinencia de la Plataforma tras primera fase de pilotaje.</w:t>
            </w:r>
          </w:p>
          <w:p w:rsidR="00E03034" w:rsidRDefault="00E03034" w:rsidP="00E52D96">
            <w:pPr>
              <w:rPr>
                <w:rFonts w:ascii="Arial" w:hAnsi="Arial"/>
                <w:b/>
              </w:rPr>
            </w:pPr>
          </w:p>
          <w:p w:rsidR="00703818" w:rsidRPr="00616903" w:rsidRDefault="00703818" w:rsidP="00E52D96">
            <w:pPr>
              <w:rPr>
                <w:rFonts w:ascii="Arial" w:hAnsi="Arial"/>
                <w:b/>
              </w:rPr>
            </w:pPr>
            <w:r w:rsidRPr="00354185">
              <w:rPr>
                <w:rFonts w:ascii="Arial" w:hAnsi="Arial"/>
                <w:b/>
                <w:color w:val="FFFFFF" w:themeColor="background1"/>
              </w:rPr>
              <w:t xml:space="preserve">Fecha de inicio: </w:t>
            </w:r>
            <w:r>
              <w:rPr>
                <w:rFonts w:ascii="Arial" w:hAnsi="Arial"/>
                <w:color w:val="FFFFFF" w:themeColor="background1"/>
              </w:rPr>
              <w:t>Nov</w:t>
            </w:r>
            <w:r w:rsidRPr="00354185">
              <w:rPr>
                <w:rFonts w:ascii="Arial" w:hAnsi="Arial"/>
                <w:color w:val="FFFFFF" w:themeColor="background1"/>
              </w:rPr>
              <w:t xml:space="preserve"> 2017 – </w:t>
            </w:r>
            <w:r w:rsidRPr="00354185">
              <w:rPr>
                <w:rFonts w:ascii="Arial" w:hAnsi="Arial"/>
                <w:b/>
                <w:color w:val="FFFFFF" w:themeColor="background1"/>
              </w:rPr>
              <w:t>Fecha de fin:</w:t>
            </w:r>
            <w:r>
              <w:rPr>
                <w:rFonts w:ascii="Arial" w:hAnsi="Arial"/>
                <w:color w:val="FFFFFF" w:themeColor="background1"/>
              </w:rPr>
              <w:t>Dic</w:t>
            </w:r>
            <w:r w:rsidRPr="00354185">
              <w:rPr>
                <w:rFonts w:ascii="Arial" w:hAnsi="Arial"/>
                <w:color w:val="FFFFFF" w:themeColor="background1"/>
              </w:rPr>
              <w:t xml:space="preserve"> 2017</w:t>
            </w:r>
          </w:p>
        </w:tc>
      </w:tr>
      <w:tr w:rsidR="00E03034" w:rsidTr="00E03034">
        <w:tc>
          <w:tcPr>
            <w:tcW w:w="13147" w:type="dxa"/>
            <w:gridSpan w:val="4"/>
            <w:vAlign w:val="center"/>
          </w:tcPr>
          <w:p w:rsidR="00E03034" w:rsidRDefault="00E03034" w:rsidP="00263B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Acciones de esta meta</w:t>
            </w:r>
          </w:p>
        </w:tc>
      </w:tr>
      <w:tr w:rsidR="00E03034" w:rsidTr="00E03034"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E03034" w:rsidRDefault="00E03034" w:rsidP="00263BD2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Status de la 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Default="00E03034" w:rsidP="00263BD2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Acción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Default="00E03034" w:rsidP="00263BD2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Porcentaje de avance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E03034" w:rsidRDefault="00E03034" w:rsidP="00263BD2">
            <w:pPr>
              <w:jc w:val="center"/>
              <w:rPr>
                <w:rFonts w:ascii="Arial" w:hAnsi="Arial"/>
                <w:b/>
              </w:rPr>
            </w:pPr>
            <w:r w:rsidRPr="001041EA">
              <w:rPr>
                <w:rFonts w:ascii="Arial" w:hAnsi="Arial"/>
                <w:b/>
              </w:rPr>
              <w:t>Fecha en que fue completada</w:t>
            </w:r>
          </w:p>
        </w:tc>
      </w:tr>
      <w:tr w:rsidR="00E03034" w:rsidTr="00E03034">
        <w:tc>
          <w:tcPr>
            <w:tcW w:w="3286" w:type="dxa"/>
            <w:vAlign w:val="center"/>
          </w:tcPr>
          <w:p w:rsidR="00E03034" w:rsidRPr="00A54839" w:rsidRDefault="00E96020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 proceso</w:t>
            </w:r>
          </w:p>
        </w:tc>
        <w:tc>
          <w:tcPr>
            <w:tcW w:w="3287" w:type="dxa"/>
          </w:tcPr>
          <w:p w:rsidR="00E03034" w:rsidRDefault="00E03034" w:rsidP="00A15682">
            <w:pPr>
              <w:jc w:val="center"/>
              <w:rPr>
                <w:rFonts w:ascii="Arial" w:hAnsi="Arial"/>
              </w:rPr>
            </w:pPr>
          </w:p>
          <w:p w:rsidR="00E03034" w:rsidRDefault="00E03034" w:rsidP="00A156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Diseño de los </w:t>
            </w:r>
            <w:r w:rsidR="007431F3">
              <w:rPr>
                <w:rFonts w:ascii="Arial" w:hAnsi="Arial"/>
              </w:rPr>
              <w:t xml:space="preserve">indicadores e instrumentos </w:t>
            </w:r>
            <w:r>
              <w:rPr>
                <w:rFonts w:ascii="Arial" w:hAnsi="Arial"/>
              </w:rPr>
              <w:t>para monitoreo y evaluación de los resultados obtenidos en el pilotaje.</w:t>
            </w:r>
          </w:p>
          <w:p w:rsidR="00E03034" w:rsidRDefault="00E03034" w:rsidP="00A15682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E03034" w:rsidRPr="004E0CAC" w:rsidRDefault="008C7997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E03034">
              <w:rPr>
                <w:rFonts w:ascii="Arial" w:hAnsi="Arial"/>
              </w:rPr>
              <w:t>0%</w:t>
            </w:r>
          </w:p>
        </w:tc>
        <w:tc>
          <w:tcPr>
            <w:tcW w:w="3287" w:type="dxa"/>
            <w:vAlign w:val="center"/>
          </w:tcPr>
          <w:p w:rsidR="00E03034" w:rsidRPr="004E0CAC" w:rsidRDefault="00025286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Noviembre de 2017</w:t>
            </w:r>
          </w:p>
        </w:tc>
      </w:tr>
      <w:tr w:rsidR="00E03034" w:rsidTr="00E03034">
        <w:tc>
          <w:tcPr>
            <w:tcW w:w="3286" w:type="dxa"/>
            <w:vAlign w:val="center"/>
          </w:tcPr>
          <w:p w:rsidR="00E03034" w:rsidRPr="00A54839" w:rsidRDefault="004D6F3C" w:rsidP="00A548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No iniciado</w:t>
            </w:r>
          </w:p>
        </w:tc>
        <w:tc>
          <w:tcPr>
            <w:tcW w:w="3287" w:type="dxa"/>
          </w:tcPr>
          <w:p w:rsidR="00EA749B" w:rsidRDefault="00EA749B" w:rsidP="00F95020">
            <w:pPr>
              <w:jc w:val="center"/>
              <w:rPr>
                <w:rFonts w:ascii="Arial" w:hAnsi="Arial"/>
              </w:rPr>
            </w:pPr>
          </w:p>
          <w:p w:rsidR="00E03034" w:rsidRDefault="00E03034" w:rsidP="00F950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Publicación de los resultados de impacto y pertinencia derivados de la evaluación de la Plataforma de Formación Continua tras primera fase de pilotaje.</w:t>
            </w:r>
          </w:p>
          <w:p w:rsidR="00EA749B" w:rsidRDefault="00EA749B" w:rsidP="00F950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vAlign w:val="center"/>
          </w:tcPr>
          <w:p w:rsidR="00E03034" w:rsidRPr="004E0CAC" w:rsidRDefault="00E03034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0%</w:t>
            </w:r>
          </w:p>
        </w:tc>
        <w:tc>
          <w:tcPr>
            <w:tcW w:w="3287" w:type="dxa"/>
            <w:vAlign w:val="center"/>
          </w:tcPr>
          <w:p w:rsidR="00E03034" w:rsidRPr="004E0CAC" w:rsidRDefault="00025286" w:rsidP="004E0C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Diciembre 2017</w:t>
            </w:r>
          </w:p>
        </w:tc>
      </w:tr>
    </w:tbl>
    <w:p w:rsidR="000439C9" w:rsidRDefault="000439C9"/>
    <w:p w:rsidR="00A701AE" w:rsidRPr="00D14543" w:rsidRDefault="00A701AE" w:rsidP="00A701AE">
      <w:pPr>
        <w:rPr>
          <w:rFonts w:ascii="Arial" w:hAnsi="Arial" w:cs="Arial"/>
        </w:rPr>
      </w:pPr>
      <w:r w:rsidRPr="00D14543">
        <w:rPr>
          <w:rFonts w:ascii="Arial" w:hAnsi="Arial" w:cs="Arial"/>
        </w:rPr>
        <w:t xml:space="preserve">ESTATUS: </w:t>
      </w:r>
      <w:r>
        <w:rPr>
          <w:rFonts w:ascii="Arial" w:hAnsi="Arial" w:cs="Arial"/>
          <w:b/>
        </w:rPr>
        <w:t>EN PROCESO</w:t>
      </w:r>
      <w:r w:rsidRPr="00D14543">
        <w:rPr>
          <w:rFonts w:ascii="Arial" w:hAnsi="Arial" w:cs="Arial"/>
        </w:rPr>
        <w:t xml:space="preserve">       AVANCE: </w:t>
      </w:r>
      <w:r w:rsidR="00093692">
        <w:rPr>
          <w:rFonts w:ascii="Arial" w:hAnsi="Arial" w:cs="Arial"/>
          <w:b/>
        </w:rPr>
        <w:t>25</w:t>
      </w:r>
      <w:r w:rsidRPr="00D14543">
        <w:rPr>
          <w:rFonts w:ascii="Arial" w:hAnsi="Arial" w:cs="Arial"/>
          <w:b/>
        </w:rPr>
        <w:t>%</w:t>
      </w:r>
    </w:p>
    <w:p w:rsidR="00A701AE" w:rsidRDefault="00A701AE"/>
    <w:p w:rsidR="008A63A5" w:rsidRDefault="008A63A5"/>
    <w:p w:rsidR="00C87F31" w:rsidRDefault="00C87F31"/>
    <w:p w:rsidR="008A63A5" w:rsidRPr="00700065" w:rsidRDefault="008A63A5" w:rsidP="0070006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00065">
        <w:rPr>
          <w:rFonts w:ascii="Arial" w:hAnsi="Arial" w:cs="Arial"/>
        </w:rPr>
        <w:t>En resumen el compromiso 5, lleva un avance del 75% cumpliendo hasta el día de hoy e</w:t>
      </w:r>
      <w:r w:rsidR="00C87F31" w:rsidRPr="00700065">
        <w:rPr>
          <w:rFonts w:ascii="Arial" w:hAnsi="Arial" w:cs="Arial"/>
        </w:rPr>
        <w:t xml:space="preserve">n tiempo y forma con las fechas </w:t>
      </w:r>
      <w:r w:rsidRPr="00700065">
        <w:rPr>
          <w:rFonts w:ascii="Arial" w:hAnsi="Arial" w:cs="Arial"/>
        </w:rPr>
        <w:t>estipuladas para cada acción.</w:t>
      </w:r>
    </w:p>
    <w:p w:rsidR="008A63A5" w:rsidRDefault="008A63A5" w:rsidP="00E844F0">
      <w:pPr>
        <w:jc w:val="both"/>
        <w:rPr>
          <w:rFonts w:ascii="Arial" w:hAnsi="Arial" w:cs="Arial"/>
        </w:rPr>
      </w:pPr>
    </w:p>
    <w:p w:rsidR="008A63A5" w:rsidRPr="00700065" w:rsidRDefault="004E351D" w:rsidP="0070006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00065">
        <w:rPr>
          <w:rFonts w:ascii="Arial" w:hAnsi="Arial" w:cs="Arial"/>
        </w:rPr>
        <w:t>Para completar la Meta 3</w:t>
      </w:r>
      <w:r w:rsidR="008A63A5" w:rsidRPr="00700065">
        <w:rPr>
          <w:rFonts w:ascii="Arial" w:hAnsi="Arial" w:cs="Arial"/>
        </w:rPr>
        <w:t>,</w:t>
      </w:r>
      <w:r w:rsidRPr="00700065">
        <w:rPr>
          <w:rFonts w:ascii="Arial" w:hAnsi="Arial" w:cs="Arial"/>
        </w:rPr>
        <w:t xml:space="preserve"> es necesario que la fase de pilotaje haya </w:t>
      </w:r>
      <w:r w:rsidR="00FE1685" w:rsidRPr="00700065">
        <w:rPr>
          <w:rFonts w:ascii="Arial" w:hAnsi="Arial" w:cs="Arial"/>
        </w:rPr>
        <w:t>concluido para est</w:t>
      </w:r>
      <w:r w:rsidR="00C87F31" w:rsidRPr="00700065">
        <w:rPr>
          <w:rFonts w:ascii="Arial" w:hAnsi="Arial" w:cs="Arial"/>
        </w:rPr>
        <w:t xml:space="preserve">ar en condiciones de planear la </w:t>
      </w:r>
      <w:r w:rsidR="00FE1685" w:rsidRPr="00700065">
        <w:rPr>
          <w:rFonts w:ascii="Arial" w:hAnsi="Arial" w:cs="Arial"/>
        </w:rPr>
        <w:t>presentación oficial de la plataforma de formación continua.</w:t>
      </w:r>
    </w:p>
    <w:p w:rsidR="008A63A5" w:rsidRDefault="008A63A5" w:rsidP="00E844F0">
      <w:pPr>
        <w:jc w:val="both"/>
        <w:rPr>
          <w:rFonts w:ascii="Arial" w:hAnsi="Arial" w:cs="Arial"/>
        </w:rPr>
      </w:pPr>
    </w:p>
    <w:p w:rsidR="008A63A5" w:rsidRPr="00700065" w:rsidRDefault="008A63A5" w:rsidP="0070006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700065">
        <w:rPr>
          <w:rFonts w:ascii="Arial" w:hAnsi="Arial" w:cs="Arial"/>
        </w:rPr>
        <w:t>Es importante señalar que para completar la Meta 4, se requiere la retroalimentación por parte la Sociedad Civil con respecto al instrumento</w:t>
      </w:r>
      <w:r w:rsidR="0099549B" w:rsidRPr="00700065">
        <w:rPr>
          <w:rFonts w:ascii="Arial" w:hAnsi="Arial" w:cs="Arial"/>
        </w:rPr>
        <w:t xml:space="preserve"> de evaluación para el pilotaje</w:t>
      </w:r>
      <w:r w:rsidRPr="00700065">
        <w:rPr>
          <w:rFonts w:ascii="Arial" w:hAnsi="Arial" w:cs="Arial"/>
        </w:rPr>
        <w:t xml:space="preserve"> propuesto</w:t>
      </w:r>
      <w:r w:rsidR="001939CA" w:rsidRPr="00700065">
        <w:rPr>
          <w:rFonts w:ascii="Arial" w:hAnsi="Arial" w:cs="Arial"/>
        </w:rPr>
        <w:t xml:space="preserve"> por la Secretaría de Educación, </w:t>
      </w:r>
      <w:r w:rsidR="0099549B" w:rsidRPr="00700065">
        <w:rPr>
          <w:rFonts w:ascii="Arial" w:hAnsi="Arial" w:cs="Arial"/>
        </w:rPr>
        <w:t xml:space="preserve">así como </w:t>
      </w:r>
      <w:r w:rsidR="001939CA" w:rsidRPr="00700065">
        <w:rPr>
          <w:rFonts w:ascii="Arial" w:hAnsi="Arial" w:cs="Arial"/>
        </w:rPr>
        <w:t>la aplicación de dicho instrumento de evaluación y la publicación de los resultados.</w:t>
      </w:r>
    </w:p>
    <w:p w:rsidR="008A63A5" w:rsidRDefault="008A63A5">
      <w:pPr>
        <w:rPr>
          <w:rFonts w:ascii="Arial" w:hAnsi="Arial" w:cs="Arial"/>
        </w:rPr>
      </w:pPr>
    </w:p>
    <w:p w:rsidR="008A63A5" w:rsidRPr="008A63A5" w:rsidRDefault="008A63A5">
      <w:pPr>
        <w:rPr>
          <w:rFonts w:ascii="Arial" w:hAnsi="Arial" w:cs="Arial"/>
        </w:rPr>
      </w:pPr>
    </w:p>
    <w:sectPr w:rsidR="008A63A5" w:rsidRPr="008A63A5" w:rsidSect="00C51138">
      <w:headerReference w:type="default" r:id="rId8"/>
      <w:pgSz w:w="15840" w:h="12240" w:orient="landscape"/>
      <w:pgMar w:top="13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C7" w:rsidRDefault="00A107C7" w:rsidP="00B733E2">
      <w:r>
        <w:separator/>
      </w:r>
    </w:p>
  </w:endnote>
  <w:endnote w:type="continuationSeparator" w:id="1">
    <w:p w:rsidR="00A107C7" w:rsidRDefault="00A107C7" w:rsidP="00B7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C7" w:rsidRDefault="00A107C7" w:rsidP="00B733E2">
      <w:r>
        <w:separator/>
      </w:r>
    </w:p>
  </w:footnote>
  <w:footnote w:type="continuationSeparator" w:id="1">
    <w:p w:rsidR="00A107C7" w:rsidRDefault="00A107C7" w:rsidP="00B7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25" w:rsidRPr="00B733E2" w:rsidRDefault="00F83925">
    <w:pPr>
      <w:pStyle w:val="Encabezado"/>
      <w:rPr>
        <w:rFonts w:ascii="Arial" w:hAnsi="Arial"/>
        <w:b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-347980</wp:posOffset>
          </wp:positionV>
          <wp:extent cx="2178685" cy="683895"/>
          <wp:effectExtent l="0" t="0" r="5715" b="1905"/>
          <wp:wrapThrough wrapText="bothSides">
            <wp:wrapPolygon edited="0">
              <wp:start x="0" y="0"/>
              <wp:lineTo x="0" y="20858"/>
              <wp:lineTo x="21405" y="20858"/>
              <wp:lineTo x="21405" y="0"/>
              <wp:lineTo x="0" y="0"/>
            </wp:wrapPolygon>
          </wp:wrapThrough>
          <wp:docPr id="2" name="Imagen 2" descr="Macintosh HD:Users:javieramirez66:Desktop:Captura de pantalla 2017-10-11 a la(s) 13.4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vieramirez66:Desktop:Captura de pantalla 2017-10-11 a la(s) 13.4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33E2">
      <w:rPr>
        <w:rFonts w:ascii="Arial" w:hAnsi="Arial"/>
        <w:b/>
        <w:sz w:val="20"/>
        <w:szCs w:val="20"/>
      </w:rPr>
      <w:t>PLATAFORMA TECNO</w:t>
    </w:r>
    <w:r w:rsidR="00010D1E">
      <w:rPr>
        <w:rFonts w:ascii="Arial" w:hAnsi="Arial"/>
        <w:b/>
        <w:sz w:val="20"/>
        <w:szCs w:val="20"/>
      </w:rPr>
      <w:t xml:space="preserve">  </w:t>
    </w:r>
    <w:r w:rsidRPr="00B733E2">
      <w:rPr>
        <w:rFonts w:ascii="Arial" w:hAnsi="Arial"/>
        <w:b/>
        <w:sz w:val="20"/>
        <w:szCs w:val="20"/>
      </w:rPr>
      <w:t>LÓGICA PARA LA FORMACIÓN CONTINUA DE DOCENTES | GOBIERNO ABIERTO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4324"/>
    <w:multiLevelType w:val="hybridMultilevel"/>
    <w:tmpl w:val="1FB6D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3E2"/>
    <w:rsid w:val="00010D1E"/>
    <w:rsid w:val="00023934"/>
    <w:rsid w:val="00025286"/>
    <w:rsid w:val="000350BB"/>
    <w:rsid w:val="000439C9"/>
    <w:rsid w:val="00044395"/>
    <w:rsid w:val="00062870"/>
    <w:rsid w:val="00093692"/>
    <w:rsid w:val="00095CC1"/>
    <w:rsid w:val="00095E26"/>
    <w:rsid w:val="000E7046"/>
    <w:rsid w:val="00102187"/>
    <w:rsid w:val="001041EA"/>
    <w:rsid w:val="00113D4D"/>
    <w:rsid w:val="00125D71"/>
    <w:rsid w:val="001405EA"/>
    <w:rsid w:val="001539BD"/>
    <w:rsid w:val="00156E0F"/>
    <w:rsid w:val="00174C26"/>
    <w:rsid w:val="001939CA"/>
    <w:rsid w:val="001B06A6"/>
    <w:rsid w:val="001B08EF"/>
    <w:rsid w:val="001B218E"/>
    <w:rsid w:val="001B242E"/>
    <w:rsid w:val="001D1BEB"/>
    <w:rsid w:val="001E1019"/>
    <w:rsid w:val="00204BB0"/>
    <w:rsid w:val="00224FC6"/>
    <w:rsid w:val="00254BDF"/>
    <w:rsid w:val="00263BD2"/>
    <w:rsid w:val="00294EE8"/>
    <w:rsid w:val="002A3BCD"/>
    <w:rsid w:val="002D39D8"/>
    <w:rsid w:val="002E367C"/>
    <w:rsid w:val="002E5C04"/>
    <w:rsid w:val="002F311E"/>
    <w:rsid w:val="003000EB"/>
    <w:rsid w:val="0031642B"/>
    <w:rsid w:val="00331581"/>
    <w:rsid w:val="00337FE8"/>
    <w:rsid w:val="003521FC"/>
    <w:rsid w:val="00354185"/>
    <w:rsid w:val="00354B08"/>
    <w:rsid w:val="003647E3"/>
    <w:rsid w:val="00382742"/>
    <w:rsid w:val="003A6101"/>
    <w:rsid w:val="003B1739"/>
    <w:rsid w:val="003B558E"/>
    <w:rsid w:val="003B5C7C"/>
    <w:rsid w:val="003B63E6"/>
    <w:rsid w:val="003B709B"/>
    <w:rsid w:val="003C1FBD"/>
    <w:rsid w:val="003E6A28"/>
    <w:rsid w:val="003F0551"/>
    <w:rsid w:val="003F7FF8"/>
    <w:rsid w:val="00400899"/>
    <w:rsid w:val="00406332"/>
    <w:rsid w:val="004206E6"/>
    <w:rsid w:val="004A1FA3"/>
    <w:rsid w:val="004A5B65"/>
    <w:rsid w:val="004B6222"/>
    <w:rsid w:val="004C3B4B"/>
    <w:rsid w:val="004D3469"/>
    <w:rsid w:val="004D3F4E"/>
    <w:rsid w:val="004D6F3C"/>
    <w:rsid w:val="004E0CAC"/>
    <w:rsid w:val="004E351D"/>
    <w:rsid w:val="004F19DA"/>
    <w:rsid w:val="005259C4"/>
    <w:rsid w:val="00583935"/>
    <w:rsid w:val="00590B01"/>
    <w:rsid w:val="005A26A6"/>
    <w:rsid w:val="005B450B"/>
    <w:rsid w:val="005C6EEA"/>
    <w:rsid w:val="005C7711"/>
    <w:rsid w:val="00616903"/>
    <w:rsid w:val="00623974"/>
    <w:rsid w:val="00675548"/>
    <w:rsid w:val="006966B3"/>
    <w:rsid w:val="006A7CC7"/>
    <w:rsid w:val="006B14A0"/>
    <w:rsid w:val="006F44D4"/>
    <w:rsid w:val="006F4AFD"/>
    <w:rsid w:val="00700065"/>
    <w:rsid w:val="0070210F"/>
    <w:rsid w:val="00703818"/>
    <w:rsid w:val="00705E11"/>
    <w:rsid w:val="0071685E"/>
    <w:rsid w:val="0072290D"/>
    <w:rsid w:val="00725B19"/>
    <w:rsid w:val="00734D46"/>
    <w:rsid w:val="007360B2"/>
    <w:rsid w:val="00737FFE"/>
    <w:rsid w:val="007431F3"/>
    <w:rsid w:val="00743CA3"/>
    <w:rsid w:val="00746F6E"/>
    <w:rsid w:val="007B5FD1"/>
    <w:rsid w:val="007C79C6"/>
    <w:rsid w:val="008257E6"/>
    <w:rsid w:val="00831241"/>
    <w:rsid w:val="008657BD"/>
    <w:rsid w:val="008A63A5"/>
    <w:rsid w:val="008C08D7"/>
    <w:rsid w:val="008C7997"/>
    <w:rsid w:val="008D62EB"/>
    <w:rsid w:val="008E783A"/>
    <w:rsid w:val="00901805"/>
    <w:rsid w:val="00904CB4"/>
    <w:rsid w:val="00925A4F"/>
    <w:rsid w:val="00970888"/>
    <w:rsid w:val="00986C47"/>
    <w:rsid w:val="0099549B"/>
    <w:rsid w:val="009B2653"/>
    <w:rsid w:val="009D51EA"/>
    <w:rsid w:val="009E3DB3"/>
    <w:rsid w:val="00A04FE1"/>
    <w:rsid w:val="00A107C7"/>
    <w:rsid w:val="00A15682"/>
    <w:rsid w:val="00A31188"/>
    <w:rsid w:val="00A54839"/>
    <w:rsid w:val="00A57A85"/>
    <w:rsid w:val="00A701AE"/>
    <w:rsid w:val="00A846C3"/>
    <w:rsid w:val="00A94574"/>
    <w:rsid w:val="00AA7076"/>
    <w:rsid w:val="00AD309B"/>
    <w:rsid w:val="00AD602F"/>
    <w:rsid w:val="00B23C21"/>
    <w:rsid w:val="00B33BAD"/>
    <w:rsid w:val="00B733E2"/>
    <w:rsid w:val="00B97D3A"/>
    <w:rsid w:val="00BC425F"/>
    <w:rsid w:val="00BE18A8"/>
    <w:rsid w:val="00BE48E8"/>
    <w:rsid w:val="00BF4068"/>
    <w:rsid w:val="00C02195"/>
    <w:rsid w:val="00C0492E"/>
    <w:rsid w:val="00C20A3C"/>
    <w:rsid w:val="00C50899"/>
    <w:rsid w:val="00C51138"/>
    <w:rsid w:val="00C556BA"/>
    <w:rsid w:val="00C616D9"/>
    <w:rsid w:val="00C74C52"/>
    <w:rsid w:val="00C87F31"/>
    <w:rsid w:val="00C90221"/>
    <w:rsid w:val="00C90AA6"/>
    <w:rsid w:val="00CD150F"/>
    <w:rsid w:val="00CD50AB"/>
    <w:rsid w:val="00CF1085"/>
    <w:rsid w:val="00D0373F"/>
    <w:rsid w:val="00D1055A"/>
    <w:rsid w:val="00D14543"/>
    <w:rsid w:val="00D34E63"/>
    <w:rsid w:val="00D35305"/>
    <w:rsid w:val="00D5342C"/>
    <w:rsid w:val="00D70679"/>
    <w:rsid w:val="00D76B27"/>
    <w:rsid w:val="00D93A71"/>
    <w:rsid w:val="00DA0340"/>
    <w:rsid w:val="00DA2358"/>
    <w:rsid w:val="00DA2574"/>
    <w:rsid w:val="00DC0DBA"/>
    <w:rsid w:val="00DC7B7F"/>
    <w:rsid w:val="00E03034"/>
    <w:rsid w:val="00E0689C"/>
    <w:rsid w:val="00E103AF"/>
    <w:rsid w:val="00E348A1"/>
    <w:rsid w:val="00E52D96"/>
    <w:rsid w:val="00E5327D"/>
    <w:rsid w:val="00E66FA1"/>
    <w:rsid w:val="00E83E20"/>
    <w:rsid w:val="00E844F0"/>
    <w:rsid w:val="00E96020"/>
    <w:rsid w:val="00EA325E"/>
    <w:rsid w:val="00EA749B"/>
    <w:rsid w:val="00EA79BE"/>
    <w:rsid w:val="00EA7E80"/>
    <w:rsid w:val="00EC0382"/>
    <w:rsid w:val="00EC259E"/>
    <w:rsid w:val="00EF1F06"/>
    <w:rsid w:val="00EF3CC5"/>
    <w:rsid w:val="00F103BB"/>
    <w:rsid w:val="00F13B98"/>
    <w:rsid w:val="00F15C69"/>
    <w:rsid w:val="00F1681E"/>
    <w:rsid w:val="00F268F6"/>
    <w:rsid w:val="00F317AD"/>
    <w:rsid w:val="00F37C1B"/>
    <w:rsid w:val="00F464BE"/>
    <w:rsid w:val="00F83925"/>
    <w:rsid w:val="00F93974"/>
    <w:rsid w:val="00F95020"/>
    <w:rsid w:val="00FC62B8"/>
    <w:rsid w:val="00FC6B5C"/>
    <w:rsid w:val="00FC79D8"/>
    <w:rsid w:val="00FD5E25"/>
    <w:rsid w:val="00FE1685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3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3E2"/>
  </w:style>
  <w:style w:type="paragraph" w:styleId="Piedepgina">
    <w:name w:val="footer"/>
    <w:basedOn w:val="Normal"/>
    <w:link w:val="PiedepginaCar"/>
    <w:uiPriority w:val="99"/>
    <w:unhideWhenUsed/>
    <w:rsid w:val="00B733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E2"/>
  </w:style>
  <w:style w:type="table" w:styleId="Tablaconcuadrcula">
    <w:name w:val="Table Grid"/>
    <w:basedOn w:val="Tablanormal"/>
    <w:uiPriority w:val="59"/>
    <w:rsid w:val="00B7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0DEBB-024E-4E64-9326-6A5A0686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606</Words>
  <Characters>3334</Characters>
  <Application>Microsoft Office Word</Application>
  <DocSecurity>0</DocSecurity>
  <Lines>27</Lines>
  <Paragraphs>7</Paragraphs>
  <ScaleCrop>false</ScaleCrop>
  <Company>PERSOMAL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RAMIREZ</dc:creator>
  <cp:keywords/>
  <dc:description/>
  <cp:lastModifiedBy>Informatica</cp:lastModifiedBy>
  <cp:revision>114</cp:revision>
  <cp:lastPrinted>2017-10-13T19:12:00Z</cp:lastPrinted>
  <dcterms:created xsi:type="dcterms:W3CDTF">2017-10-16T15:45:00Z</dcterms:created>
  <dcterms:modified xsi:type="dcterms:W3CDTF">2017-11-14T19:41:00Z</dcterms:modified>
</cp:coreProperties>
</file>