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9B" w:rsidRPr="00B8239B" w:rsidRDefault="00B8239B" w:rsidP="00B8239B">
      <w:pPr>
        <w:jc w:val="center"/>
        <w:rPr>
          <w:b/>
          <w:sz w:val="28"/>
        </w:rPr>
      </w:pPr>
      <w:r w:rsidRPr="00B8239B">
        <w:rPr>
          <w:b/>
          <w:sz w:val="28"/>
        </w:rPr>
        <w:t>Nota de Prensa del CESP</w:t>
      </w:r>
      <w:r>
        <w:rPr>
          <w:b/>
          <w:sz w:val="28"/>
        </w:rPr>
        <w:t>T</w:t>
      </w:r>
      <w:r w:rsidRPr="00B8239B">
        <w:rPr>
          <w:b/>
          <w:sz w:val="28"/>
        </w:rPr>
        <w:t xml:space="preserve"> para la mejora de las condiciones laborales de Jalisco</w:t>
      </w:r>
    </w:p>
    <w:p w:rsidR="009547A0" w:rsidRDefault="00B8239B" w:rsidP="00B8239B">
      <w:pPr>
        <w:pStyle w:val="NormalWeb"/>
        <w:spacing w:before="0" w:beforeAutospacing="0" w:after="200" w:afterAutospacing="0"/>
        <w:ind w:left="708"/>
      </w:pPr>
      <w:hyperlink r:id="rId4" w:history="1">
        <w:r w:rsidRPr="00B8239B">
          <w:rPr>
            <w:rStyle w:val="Hipervnculo"/>
            <w:rFonts w:ascii="Calibri" w:hAnsi="Calibri"/>
            <w:sz w:val="22"/>
            <w:szCs w:val="22"/>
          </w:rPr>
          <w:t>Enlace a la Nota de Prensa de la Sesión Plenaria del CESPT</w:t>
        </w:r>
      </w:hyperlink>
    </w:p>
    <w:sectPr w:rsidR="009547A0" w:rsidSect="00936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8239B"/>
    <w:rsid w:val="005B46BC"/>
    <w:rsid w:val="009363B4"/>
    <w:rsid w:val="00B364E7"/>
    <w:rsid w:val="00B8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B4"/>
  </w:style>
  <w:style w:type="paragraph" w:styleId="Ttulo1">
    <w:name w:val="heading 1"/>
    <w:basedOn w:val="Normal"/>
    <w:link w:val="Ttulo1Car"/>
    <w:uiPriority w:val="9"/>
    <w:qFormat/>
    <w:rsid w:val="00B8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23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23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8239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s.jalisco.gob.mx/prensa/noticia/9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2017-10-06T17:41:00Z</dcterms:created>
  <dcterms:modified xsi:type="dcterms:W3CDTF">2017-10-06T17:45:00Z</dcterms:modified>
</cp:coreProperties>
</file>